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05" w:rsidRDefault="00645405" w:rsidP="00645405">
      <w:pPr>
        <w:shd w:val="clear" w:color="auto" w:fill="FFFFFF"/>
        <w:spacing w:after="200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Abstract Art For Everyone: Paper &amp; Ink Edition Materials list:</w:t>
      </w:r>
    </w:p>
    <w:p w:rsidR="00645405" w:rsidRDefault="00645405" w:rsidP="00645405">
      <w:pPr>
        <w:numPr>
          <w:ilvl w:val="0"/>
          <w:numId w:val="1"/>
        </w:numPr>
        <w:shd w:val="clear" w:color="auto" w:fill="FFFFFF"/>
        <w:spacing w:after="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Hardbound, spiral, or open bound sketchbook. Toned and/or white </w:t>
      </w:r>
      <w:proofErr w:type="spellStart"/>
      <w:r>
        <w:rPr>
          <w:color w:val="222222"/>
          <w:sz w:val="24"/>
          <w:szCs w:val="24"/>
        </w:rPr>
        <w:t>multi media</w:t>
      </w:r>
      <w:proofErr w:type="spellEnd"/>
      <w:r>
        <w:rPr>
          <w:color w:val="222222"/>
          <w:sz w:val="24"/>
          <w:szCs w:val="24"/>
        </w:rPr>
        <w:t xml:space="preserve"> paper. Strathmore or </w:t>
      </w:r>
      <w:proofErr w:type="spellStart"/>
      <w:r>
        <w:rPr>
          <w:color w:val="222222"/>
          <w:sz w:val="24"/>
          <w:szCs w:val="24"/>
        </w:rPr>
        <w:t>Soho</w:t>
      </w:r>
      <w:proofErr w:type="spellEnd"/>
      <w:r>
        <w:rPr>
          <w:color w:val="222222"/>
          <w:sz w:val="24"/>
          <w:szCs w:val="24"/>
        </w:rPr>
        <w:t xml:space="preserve"> Urban Artist are good brands.</w:t>
      </w:r>
    </w:p>
    <w:p w:rsidR="00645405" w:rsidRDefault="00645405" w:rsidP="00645405">
      <w:pPr>
        <w:numPr>
          <w:ilvl w:val="0"/>
          <w:numId w:val="1"/>
        </w:numPr>
        <w:shd w:val="clear" w:color="auto" w:fill="FFFFFF"/>
        <w:spacing w:after="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Pad of sketching/drawing paper, bogus paper or newsprint, plus several larger sheets of better drawing or watercolor paper, such as Ingres, Arches, </w:t>
      </w:r>
      <w:proofErr w:type="gramStart"/>
      <w:r>
        <w:rPr>
          <w:color w:val="222222"/>
          <w:sz w:val="24"/>
          <w:szCs w:val="24"/>
        </w:rPr>
        <w:t>Strathmore</w:t>
      </w:r>
      <w:proofErr w:type="gramEnd"/>
      <w:r>
        <w:rPr>
          <w:color w:val="222222"/>
          <w:sz w:val="24"/>
          <w:szCs w:val="24"/>
        </w:rPr>
        <w:t xml:space="preserve">. </w:t>
      </w:r>
    </w:p>
    <w:p w:rsidR="00645405" w:rsidRDefault="00645405" w:rsidP="00645405">
      <w:pPr>
        <w:numPr>
          <w:ilvl w:val="0"/>
          <w:numId w:val="1"/>
        </w:numPr>
        <w:shd w:val="clear" w:color="auto" w:fill="FFFFFF"/>
        <w:spacing w:after="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Your choice of Pens. These can be dip pens, calligraphy pens, artist liner pens, brush pens, etc.  Reed pens are terrific </w:t>
      </w:r>
    </w:p>
    <w:p w:rsidR="00645405" w:rsidRDefault="00645405" w:rsidP="00645405">
      <w:pPr>
        <w:numPr>
          <w:ilvl w:val="0"/>
          <w:numId w:val="1"/>
        </w:numPr>
        <w:shd w:val="clear" w:color="auto" w:fill="FFFFFF"/>
        <w:spacing w:after="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 budget set of watercolor brushes, Asian calligraphy brushes, water brushes or similar.</w:t>
      </w:r>
    </w:p>
    <w:p w:rsidR="00645405" w:rsidRDefault="00645405" w:rsidP="00645405">
      <w:pPr>
        <w:numPr>
          <w:ilvl w:val="0"/>
          <w:numId w:val="1"/>
        </w:numPr>
        <w:shd w:val="clear" w:color="auto" w:fill="FFFFFF"/>
        <w:spacing w:after="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Black India ink, plus your choice of other colors. Winsor &amp; Newton makes fine quality drawing inks in various color assortments. </w:t>
      </w:r>
    </w:p>
    <w:p w:rsidR="00645405" w:rsidRDefault="00645405" w:rsidP="00645405">
      <w:pPr>
        <w:numPr>
          <w:ilvl w:val="0"/>
          <w:numId w:val="1"/>
        </w:numPr>
        <w:shd w:val="clear" w:color="auto" w:fill="FFFFFF"/>
        <w:spacing w:after="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A great site for natural botanical inks is this one: </w:t>
      </w:r>
    </w:p>
    <w:p w:rsidR="00645405" w:rsidRDefault="00645405" w:rsidP="00645405">
      <w:pPr>
        <w:shd w:val="clear" w:color="auto" w:fill="FFFFFF"/>
        <w:spacing w:after="60"/>
        <w:ind w:left="720"/>
        <w:rPr>
          <w:color w:val="222222"/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https://botanicalcolors.com/product-category/ink/</w:t>
        </w:r>
      </w:hyperlink>
    </w:p>
    <w:p w:rsidR="00645405" w:rsidRDefault="00645405" w:rsidP="00645405">
      <w:pPr>
        <w:numPr>
          <w:ilvl w:val="0"/>
          <w:numId w:val="1"/>
        </w:numPr>
        <w:shd w:val="clear" w:color="auto" w:fill="FFFFFF"/>
        <w:spacing w:after="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You may also use a small watercolor field set for color washes if you prefer. Sakura Koi is a very good field set.</w:t>
      </w:r>
    </w:p>
    <w:p w:rsidR="00645405" w:rsidRDefault="00645405" w:rsidP="00645405">
      <w:pPr>
        <w:shd w:val="clear" w:color="auto" w:fill="FFFFFF"/>
        <w:rPr>
          <w:color w:val="222222"/>
          <w:sz w:val="20"/>
          <w:szCs w:val="20"/>
        </w:rPr>
      </w:pPr>
    </w:p>
    <w:p w:rsidR="00CE5B46" w:rsidRDefault="00645405">
      <w:bookmarkStart w:id="0" w:name="_GoBack"/>
      <w:bookmarkEnd w:id="0"/>
    </w:p>
    <w:sectPr w:rsidR="00CE5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50A0B"/>
    <w:multiLevelType w:val="multilevel"/>
    <w:tmpl w:val="E30E1E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3BVKGhubmZhYmhko6SsGpxcWZ+XkgBYa1AOjysGQsAAAA"/>
  </w:docVars>
  <w:rsids>
    <w:rsidRoot w:val="00645405"/>
    <w:rsid w:val="00070647"/>
    <w:rsid w:val="00645405"/>
    <w:rsid w:val="0088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05691-DEB4-46EC-99DC-6BE0ECCB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4540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tanicalcolors.com/product-category/in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Jinger Howell</dc:creator>
  <cp:keywords/>
  <dc:description/>
  <cp:lastModifiedBy>Jinger Howell</cp:lastModifiedBy>
  <cp:revision>1</cp:revision>
  <dcterms:created xsi:type="dcterms:W3CDTF">2022-06-03T17:35:00Z</dcterms:created>
  <dcterms:modified xsi:type="dcterms:W3CDTF">2022-06-03T17:36:00Z</dcterms:modified>
</cp:coreProperties>
</file>